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2CD" w:rsidRDefault="00A252CD" w:rsidP="00A252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eastAsia="ru-RU"/>
        </w:rPr>
        <w:t>БЛАНК ОТВЕТОВ</w:t>
      </w:r>
    </w:p>
    <w:p w:rsidR="00A252CD" w:rsidRDefault="00A252CD" w:rsidP="00A252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eastAsia="ru-RU"/>
        </w:rPr>
        <w:t>ФИО_____________________________________________Возраст___________</w:t>
      </w:r>
    </w:p>
    <w:p w:rsidR="00A252CD" w:rsidRDefault="00A252CD" w:rsidP="00A252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eastAsia="ru-RU"/>
        </w:rPr>
      </w:pPr>
    </w:p>
    <w:p w:rsidR="00A252CD" w:rsidRPr="00EC0010" w:rsidRDefault="00A252CD" w:rsidP="00A252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eastAsia="ru-RU"/>
        </w:rPr>
      </w:pPr>
      <w:bookmarkStart w:id="0" w:name="_GoBack"/>
      <w:r w:rsidRPr="00EC0010"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eastAsia="ru-RU"/>
        </w:rPr>
        <w:t>Тест на интернет-</w:t>
      </w:r>
      <w:proofErr w:type="spellStart"/>
      <w:r w:rsidRPr="00EC0010"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eastAsia="ru-RU"/>
        </w:rPr>
        <w:t>аддикцию</w:t>
      </w:r>
      <w:proofErr w:type="spellEnd"/>
      <w:r w:rsidRPr="00EC0010">
        <w:rPr>
          <w:rFonts w:ascii="Times New Roman" w:eastAsia="Times New Roman" w:hAnsi="Times New Roman" w:cs="Times New Roman"/>
          <w:b/>
          <w:bCs/>
          <w:color w:val="231F20"/>
          <w:sz w:val="26"/>
          <w:szCs w:val="26"/>
          <w:lang w:eastAsia="ru-RU"/>
        </w:rPr>
        <w:t xml:space="preserve"> модификация Т.А. Никитиной, А.Ю. Егорова</w:t>
      </w:r>
    </w:p>
    <w:bookmarkEnd w:id="0"/>
    <w:p w:rsidR="00A252CD" w:rsidRPr="00EC0010" w:rsidRDefault="00A252CD" w:rsidP="00A252C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231F20"/>
          <w:sz w:val="26"/>
          <w:szCs w:val="26"/>
          <w:lang w:eastAsia="ru-RU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>Инструкция:</w:t>
      </w:r>
      <w:r w:rsidRPr="00EC0010">
        <w:rPr>
          <w:rFonts w:ascii="Times New Roman" w:eastAsia="Times New Roman" w:hAnsi="Times New Roman" w:cs="Times New Roman"/>
          <w:sz w:val="26"/>
          <w:szCs w:val="26"/>
        </w:rPr>
        <w:t xml:space="preserve"> обведите наиболее близкий Вам вариант ответа </w:t>
      </w:r>
      <w:r w:rsidRPr="00EC0010">
        <w:rPr>
          <w:rFonts w:ascii="Times New Roman" w:eastAsia="Times New Roman" w:hAnsi="Times New Roman" w:cs="Times New Roman"/>
          <w:color w:val="231F20"/>
          <w:sz w:val="26"/>
          <w:szCs w:val="26"/>
          <w:lang w:eastAsia="ru-RU"/>
        </w:rPr>
        <w:t>или впишите свой.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2"/>
        <w:gridCol w:w="3264"/>
        <w:gridCol w:w="5325"/>
      </w:tblGrid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b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b/>
                <w:color w:val="231F2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EC0010">
              <w:rPr>
                <w:rFonts w:ascii="Times New Roman" w:eastAsia="TimesNewRomanPSMT" w:hAnsi="Times New Roman" w:cs="Times New Roman"/>
                <w:b/>
                <w:color w:val="231F20"/>
                <w:sz w:val="26"/>
                <w:szCs w:val="26"/>
                <w:lang w:eastAsia="ru-RU"/>
              </w:rPr>
              <w:t>п</w:t>
            </w:r>
            <w:proofErr w:type="gramEnd"/>
            <w:r w:rsidRPr="00EC0010">
              <w:rPr>
                <w:rFonts w:ascii="Times New Roman" w:eastAsia="TimesNewRomanPSMT" w:hAnsi="Times New Roman" w:cs="Times New Roman"/>
                <w:b/>
                <w:color w:val="231F2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b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b/>
                <w:color w:val="231F20"/>
                <w:sz w:val="26"/>
                <w:szCs w:val="26"/>
                <w:lang w:eastAsia="ru-RU"/>
              </w:rPr>
              <w:t>Вопрос.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b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b/>
                <w:color w:val="231F20"/>
                <w:sz w:val="26"/>
                <w:szCs w:val="26"/>
                <w:lang w:eastAsia="ru-RU"/>
              </w:rPr>
              <w:t>Вариант ответа: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Пол: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а) мужской 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женский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Возраст: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16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17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18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19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20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е) 21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ж) 22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Образование: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среднее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среднее специальное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неполное высшее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высшее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Работа: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есть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нет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Семейное положение: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в браке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в браке не состою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разведе</w:t>
            </w:r>
            <w:proofErr w:type="gram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н(</w:t>
            </w:r>
            <w:proofErr w:type="gram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Дети: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0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1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2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3 и более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Материальное положение: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ниже среднего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</w:t>
            </w:r>
            <w:proofErr w:type="gram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)с</w:t>
            </w:r>
            <w:proofErr w:type="gram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реднее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выше среднего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Жилищные условия: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отдельная квартира;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совместное проживание с родителями;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общежитие;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снимаю квартиру.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Зависимости членов семьи: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алкоголь;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б) </w:t>
            </w:r>
            <w:proofErr w:type="spell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табакокурение</w:t>
            </w:r>
            <w:proofErr w:type="spell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наркотики;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азартные игры;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другое.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В свободное время вы играете </w:t>
            </w:r>
            <w:proofErr w:type="gram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</w:t>
            </w:r>
            <w:proofErr w:type="gram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компьютерные игры;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игровые автоматы;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посещаете Интернет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С какого возраста вы играете (компьютерные </w:t>
            </w: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lastRenderedPageBreak/>
              <w:t xml:space="preserve">игры, игровые автоматы, Интернет), </w:t>
            </w:r>
            <w:proofErr w:type="gram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нужное</w:t>
            </w:r>
            <w:proofErr w:type="gram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подчеркнуть: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lastRenderedPageBreak/>
              <w:t>а) 7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8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lastRenderedPageBreak/>
              <w:t>в) 9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10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11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е) 12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ж) 13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з) 14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и) 15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л) 17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м) 18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н) 19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о) 20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п) 21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р) 22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lastRenderedPageBreak/>
              <w:t>12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Сколько раз вы играете (компьютерные игры, игровые автоматы, Интернет) </w:t>
            </w:r>
            <w:proofErr w:type="gram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нужное</w:t>
            </w:r>
            <w:proofErr w:type="gram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подчеркнуть: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1 раз в неделю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3–4 раза в неделю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каждый день (3);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1 раз в месяц;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другое.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Сколько времени вы находитесь в компьютерной игре, Интернете, игровых автоматах: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1–2 часа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3–4 часа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5–6 часов (3);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более 6 часов (4).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16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Какие ролевые компьютерные игры вы предпочитаете (обвести до 2 букв):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а) игры с видом </w:t>
            </w:r>
            <w:r w:rsidRPr="00EC0010">
              <w:rPr>
                <w:rFonts w:ascii="Cambria Math" w:eastAsia="TimesNewRomanPSMT" w:hAnsi="Cambria Math" w:cs="Cambria Math"/>
                <w:color w:val="231F20"/>
                <w:sz w:val="26"/>
                <w:szCs w:val="26"/>
                <w:lang w:eastAsia="ru-RU"/>
              </w:rPr>
              <w:t>≪</w:t>
            </w: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из глаз</w:t>
            </w:r>
            <w:r w:rsidRPr="00EC0010">
              <w:rPr>
                <w:rFonts w:ascii="Cambria Math" w:eastAsia="TimesNewRomanPSMT" w:hAnsi="Cambria Math" w:cs="Cambria Math"/>
                <w:color w:val="231F20"/>
                <w:sz w:val="26"/>
                <w:szCs w:val="26"/>
                <w:lang w:eastAsia="ru-RU"/>
              </w:rPr>
              <w:t>≫</w:t>
            </w: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</w:t>
            </w:r>
            <w:r w:rsidRPr="00EC0010">
              <w:rPr>
                <w:rFonts w:ascii="Cambria Math" w:eastAsia="TimesNewRomanPSMT" w:hAnsi="Cambria Math" w:cs="Cambria Math"/>
                <w:color w:val="231F20"/>
                <w:sz w:val="26"/>
                <w:szCs w:val="26"/>
                <w:lang w:eastAsia="ru-RU"/>
              </w:rPr>
              <w:t>≪</w:t>
            </w: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своего</w:t>
            </w:r>
            <w:r w:rsidRPr="00EC0010">
              <w:rPr>
                <w:rFonts w:ascii="Cambria Math" w:eastAsia="TimesNewRomanPSMT" w:hAnsi="Cambria Math" w:cs="Cambria Math"/>
                <w:color w:val="231F20"/>
                <w:sz w:val="26"/>
                <w:szCs w:val="26"/>
                <w:lang w:eastAsia="ru-RU"/>
              </w:rPr>
              <w:t>≫</w:t>
            </w: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героя; 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б) игры с видом извне на </w:t>
            </w:r>
            <w:r w:rsidRPr="00EC0010">
              <w:rPr>
                <w:rFonts w:ascii="Cambria Math" w:eastAsia="TimesNewRomanPSMT" w:hAnsi="Cambria Math" w:cs="Cambria Math"/>
                <w:color w:val="231F20"/>
                <w:sz w:val="26"/>
                <w:szCs w:val="26"/>
                <w:lang w:eastAsia="ru-RU"/>
              </w:rPr>
              <w:t>≪</w:t>
            </w: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своего</w:t>
            </w:r>
            <w:r w:rsidRPr="00EC0010">
              <w:rPr>
                <w:rFonts w:ascii="Cambria Math" w:eastAsia="TimesNewRomanPSMT" w:hAnsi="Cambria Math" w:cs="Cambria Math"/>
                <w:color w:val="231F20"/>
                <w:sz w:val="26"/>
                <w:szCs w:val="26"/>
                <w:lang w:eastAsia="ru-RU"/>
              </w:rPr>
              <w:t>≫</w:t>
            </w: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героя;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руководительские игры.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Какие не ролевые компьютерные игры вы предпочитаете (обвести до 2 букв):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аркады;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головоломки;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игры на быстроту реакции и сообразительность;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традиционные азартные игры (рулетка, казино и т. д.).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Возвращаетесь ли вы на другой день к игре, чтобы отыграться: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никогда;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иногда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чаще всего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почти всегда (3).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Когда вы находитесь в Интернете, то предпочитаете (обвести до 2 букв):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виртуальную реальность;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Е-МА</w:t>
            </w:r>
            <w:proofErr w:type="gram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IL</w:t>
            </w:r>
            <w:proofErr w:type="gram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I</w:t>
            </w:r>
            <w:proofErr w:type="gram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С</w:t>
            </w:r>
            <w:proofErr w:type="gram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Q (чаты общения);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USENET (конференция);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д) </w:t>
            </w:r>
            <w:proofErr w:type="spell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InternetRelayChat</w:t>
            </w:r>
            <w:proofErr w:type="spell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– сетевые игры (</w:t>
            </w:r>
            <w:proofErr w:type="gram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нужное</w:t>
            </w:r>
            <w:proofErr w:type="gram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подчеркнуть: </w:t>
            </w:r>
            <w:proofErr w:type="spell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бродилки</w:t>
            </w:r>
            <w:proofErr w:type="spell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, аркады,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proofErr w:type="gram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е) </w:t>
            </w:r>
            <w:proofErr w:type="spell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квесты</w:t>
            </w:r>
            <w:proofErr w:type="spell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, гонки, </w:t>
            </w:r>
            <w:proofErr w:type="spell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стрелялки</w:t>
            </w:r>
            <w:proofErr w:type="spell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, РПГ, симуляторы);</w:t>
            </w:r>
            <w:proofErr w:type="gramEnd"/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ж) </w:t>
            </w:r>
            <w:proofErr w:type="spell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порносайты</w:t>
            </w:r>
            <w:proofErr w:type="spellEnd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Когда вы играете (компьютерные игры, игровые автоматы, </w:t>
            </w: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lastRenderedPageBreak/>
              <w:t>Интернет – нужное подчеркнуть), то испытываете: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lastRenderedPageBreak/>
              <w:t>а) эйфорию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радость(1);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облегчение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lastRenderedPageBreak/>
              <w:t>г) азарт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расслабление.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lastRenderedPageBreak/>
              <w:t>19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Как часто вы замечаете, что находитесь в игре или в Интернете больше запланированного времени: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иногда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редко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часто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очень часто (3);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всегда (4);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Вы предпочитаете играть: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один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с друзьями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Вы находитесь в Интернете, игровом зале, в компьютерном клубе, интернет-кафе для того, чтобы: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пообщаться;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поиграть;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самоутвердиться;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найти нужную информацию;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расслабиться.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Отношение близких (родителей, друзей, жены/мужа) к вашему увлечению: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играют вместе со мной;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положительное;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нейтральное;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отрицательное;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резко отрицательное.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Когда вы долго не играете или не находитесь в Интернете, вы испытываете: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беспокойство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раздражительность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чувство дискомфорта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чувство подавленности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чувство пустоты (2).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Как часто вы откладываете встречи с друзьями и личные дела из-за компьютерных игр, Интернета, игровых автоматов: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иногда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редко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часто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очень часто (3);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всегда (4);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е) это ко мне не относится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  Являются ли компьютерные игры, игры на автоматах, Интернет причиной проблем с учебой или работой: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иногда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редко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часто (2);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очень часто (3);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всегда (4);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е) это ко мне не относится.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 xml:space="preserve">Отмечается ли в последнее время по каким-либо признакам ухудшение здоровья (обвести до 3 букв): </w:t>
            </w:r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беспокойный сон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бессонница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боль в кистях рук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сухость, жжение глаз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боли в спине (1);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е) онемение пальцев рук (1).</w:t>
            </w:r>
          </w:p>
        </w:tc>
      </w:tr>
      <w:tr w:rsidR="00A252CD" w:rsidRPr="00EC0010" w:rsidTr="009D5D79">
        <w:tc>
          <w:tcPr>
            <w:tcW w:w="1008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3330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proofErr w:type="gramStart"/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 реальной жизни вам свойственны (отметить до 3–4 букв):</w:t>
            </w:r>
            <w:proofErr w:type="gramEnd"/>
          </w:p>
        </w:tc>
        <w:tc>
          <w:tcPr>
            <w:tcW w:w="5516" w:type="dxa"/>
          </w:tcPr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а) тревожность;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б) депрессия;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в) одиночество;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г) недовольство окружающими;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д) недовольство собой;</w:t>
            </w:r>
          </w:p>
          <w:p w:rsidR="00A252CD" w:rsidRPr="00EC0010" w:rsidRDefault="00A252CD" w:rsidP="009D5D79">
            <w:pPr>
              <w:autoSpaceDE w:val="0"/>
              <w:autoSpaceDN w:val="0"/>
              <w:adjustRightInd w:val="0"/>
              <w:spacing w:after="0" w:line="240" w:lineRule="auto"/>
              <w:ind w:firstLine="328"/>
              <w:jc w:val="both"/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</w:pPr>
            <w:r w:rsidRPr="00EC0010">
              <w:rPr>
                <w:rFonts w:ascii="Times New Roman" w:eastAsia="TimesNewRomanPSMT" w:hAnsi="Times New Roman" w:cs="Times New Roman"/>
                <w:color w:val="231F20"/>
                <w:sz w:val="26"/>
                <w:szCs w:val="26"/>
                <w:lang w:eastAsia="ru-RU"/>
              </w:rPr>
              <w:t>е) невозможность расслабиться</w:t>
            </w:r>
          </w:p>
        </w:tc>
      </w:tr>
    </w:tbl>
    <w:p w:rsidR="00A252CD" w:rsidRPr="00A252CD" w:rsidRDefault="00A252CD" w:rsidP="00A252CD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52CD">
        <w:rPr>
          <w:rFonts w:ascii="Times New Roman" w:eastAsia="Times New Roman" w:hAnsi="Times New Roman" w:cs="Times New Roman"/>
          <w:sz w:val="26"/>
          <w:szCs w:val="26"/>
        </w:rPr>
        <w:lastRenderedPageBreak/>
        <w:t>Примечание: В скобках дано количество баллов, начисляемых в случае положительного ответа.</w:t>
      </w:r>
    </w:p>
    <w:p w:rsidR="00A252CD" w:rsidRPr="00A252CD" w:rsidRDefault="00A252CD" w:rsidP="00A252CD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252CD" w:rsidRPr="00A252CD" w:rsidRDefault="00A252CD" w:rsidP="00A252CD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52CD">
        <w:rPr>
          <w:rFonts w:ascii="Times New Roman" w:eastAsia="Times New Roman" w:hAnsi="Times New Roman" w:cs="Times New Roman"/>
          <w:sz w:val="26"/>
          <w:szCs w:val="26"/>
        </w:rPr>
        <w:t xml:space="preserve">Интерпретация результатов теста: </w:t>
      </w:r>
    </w:p>
    <w:p w:rsidR="00A252CD" w:rsidRPr="00A252CD" w:rsidRDefault="00A252CD" w:rsidP="00A252CD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252CD">
        <w:rPr>
          <w:rFonts w:ascii="Times New Roman" w:eastAsia="Times New Roman" w:hAnsi="Times New Roman" w:cs="Times New Roman"/>
          <w:sz w:val="26"/>
          <w:szCs w:val="26"/>
        </w:rPr>
        <w:t xml:space="preserve">0 до 10 баллов - низкая зона риска развития </w:t>
      </w:r>
      <w:proofErr w:type="gramStart"/>
      <w:r w:rsidRPr="00A252CD">
        <w:rPr>
          <w:rFonts w:ascii="Times New Roman" w:eastAsia="Times New Roman" w:hAnsi="Times New Roman" w:cs="Times New Roman"/>
          <w:sz w:val="26"/>
          <w:szCs w:val="26"/>
        </w:rPr>
        <w:t>Интернет-зависимости</w:t>
      </w:r>
      <w:proofErr w:type="gramEnd"/>
      <w:r w:rsidRPr="00A252CD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A252CD" w:rsidRPr="00A252CD" w:rsidRDefault="00A252CD" w:rsidP="00A252CD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252CD">
        <w:rPr>
          <w:rFonts w:ascii="Times New Roman" w:eastAsia="Times New Roman" w:hAnsi="Times New Roman" w:cs="Times New Roman"/>
          <w:sz w:val="26"/>
          <w:szCs w:val="26"/>
        </w:rPr>
        <w:t>от 10 до 15 баллов – зона риска развития зависимости от Интернета;</w:t>
      </w:r>
    </w:p>
    <w:p w:rsidR="00A252CD" w:rsidRPr="00A252CD" w:rsidRDefault="00A252CD" w:rsidP="00A252CD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252CD">
        <w:rPr>
          <w:rFonts w:ascii="Times New Roman" w:eastAsia="Times New Roman" w:hAnsi="Times New Roman" w:cs="Times New Roman"/>
          <w:sz w:val="26"/>
          <w:szCs w:val="26"/>
        </w:rPr>
        <w:t>15 баллов и более -  можно предположить психологическую зависимость от компьютерных игр и Интернета.</w:t>
      </w:r>
    </w:p>
    <w:p w:rsidR="002D12C7" w:rsidRDefault="002D12C7"/>
    <w:sectPr w:rsidR="002D12C7" w:rsidSect="00A252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93764"/>
    <w:multiLevelType w:val="hybridMultilevel"/>
    <w:tmpl w:val="5E567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614"/>
    <w:rsid w:val="002D12C7"/>
    <w:rsid w:val="00726614"/>
    <w:rsid w:val="00A2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2020-06-11T06:04:00Z</dcterms:created>
  <dcterms:modified xsi:type="dcterms:W3CDTF">2020-06-11T06:04:00Z</dcterms:modified>
</cp:coreProperties>
</file>